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BAC" w:rsidRDefault="004B08BD" w:rsidP="00C33BAC">
      <w:pPr>
        <w:jc w:val="center"/>
        <w:rPr>
          <w:rFonts w:ascii="標楷體" w:eastAsia="標楷體" w:hAnsi="標楷體"/>
        </w:rPr>
      </w:pPr>
      <w:r>
        <w:rPr>
          <w:rFonts w:ascii="標楷體" w:eastAsia="標楷體" w:hAnsi="標楷體" w:hint="eastAsia"/>
        </w:rPr>
        <w:t>出具英文</w:t>
      </w:r>
      <w:r w:rsidR="007E4A7C">
        <w:rPr>
          <w:rFonts w:ascii="標楷體" w:eastAsia="標楷體" w:hAnsi="標楷體" w:hint="eastAsia"/>
        </w:rPr>
        <w:t>結婚</w:t>
      </w:r>
      <w:r w:rsidR="00C33BAC">
        <w:rPr>
          <w:rFonts w:ascii="標楷體" w:eastAsia="標楷體" w:hAnsi="標楷體" w:hint="eastAsia"/>
        </w:rPr>
        <w:t>證明</w:t>
      </w:r>
      <w:r>
        <w:rPr>
          <w:rFonts w:ascii="標楷體" w:eastAsia="標楷體" w:hAnsi="標楷體" w:hint="eastAsia"/>
        </w:rPr>
        <w:t>書</w:t>
      </w:r>
    </w:p>
    <w:p w:rsidR="00C33BAC" w:rsidRPr="00C33BAC" w:rsidRDefault="00C33BAC" w:rsidP="00C33BAC">
      <w:pPr>
        <w:rPr>
          <w:rFonts w:ascii="標楷體" w:eastAsia="標楷體" w:hAnsi="標楷體"/>
        </w:rPr>
      </w:pPr>
      <w:r w:rsidRPr="00C33BAC">
        <w:rPr>
          <w:rFonts w:ascii="標楷體" w:eastAsia="標楷體" w:hAnsi="標楷體" w:hint="eastAsia"/>
        </w:rPr>
        <w:t>1. 請檢具：</w:t>
      </w:r>
    </w:p>
    <w:p w:rsidR="00C33BAC" w:rsidRPr="00C33BAC" w:rsidRDefault="00C33BAC" w:rsidP="00C33BAC">
      <w:pPr>
        <w:rPr>
          <w:rFonts w:ascii="標楷體" w:eastAsia="標楷體" w:hAnsi="標楷體"/>
        </w:rPr>
      </w:pPr>
    </w:p>
    <w:p w:rsidR="007E4A7C" w:rsidRPr="007E4A7C" w:rsidRDefault="00620E7B" w:rsidP="007E4A7C">
      <w:pPr>
        <w:pStyle w:val="a9"/>
        <w:numPr>
          <w:ilvl w:val="0"/>
          <w:numId w:val="1"/>
        </w:numPr>
        <w:ind w:leftChars="0"/>
        <w:rPr>
          <w:rFonts w:ascii="標楷體" w:eastAsia="標楷體" w:hAnsi="標楷體"/>
        </w:rPr>
      </w:pPr>
      <w:r w:rsidRPr="007E4A7C">
        <w:rPr>
          <w:rFonts w:ascii="標楷體" w:eastAsia="標楷體" w:hAnsi="標楷體" w:hint="eastAsia"/>
        </w:rPr>
        <w:t>最近三個月</w:t>
      </w:r>
      <w:r>
        <w:rPr>
          <w:rFonts w:ascii="標楷體" w:eastAsia="標楷體" w:hAnsi="標楷體" w:hint="eastAsia"/>
        </w:rPr>
        <w:t>由戶政事務所核發之婚姻當事人「</w:t>
      </w:r>
      <w:r w:rsidR="00373652">
        <w:rPr>
          <w:rFonts w:ascii="標楷體" w:eastAsia="標楷體" w:hAnsi="標楷體" w:hint="eastAsia"/>
        </w:rPr>
        <w:t>有登載結婚記事</w:t>
      </w:r>
      <w:r>
        <w:rPr>
          <w:rFonts w:ascii="標楷體" w:eastAsia="標楷體" w:hAnsi="標楷體" w:hint="eastAsia"/>
        </w:rPr>
        <w:t>」</w:t>
      </w:r>
      <w:r w:rsidR="004B08BD" w:rsidRPr="007E4A7C">
        <w:rPr>
          <w:rFonts w:ascii="標楷體" w:eastAsia="標楷體" w:hAnsi="標楷體" w:hint="eastAsia"/>
        </w:rPr>
        <w:t>戶籍謄本一份</w:t>
      </w:r>
      <w:r w:rsidR="007E4A7C">
        <w:rPr>
          <w:rFonts w:ascii="標楷體" w:eastAsia="標楷體" w:hAnsi="標楷體" w:hint="eastAsia"/>
        </w:rPr>
        <w:t>。</w:t>
      </w:r>
    </w:p>
    <w:p w:rsidR="00C33BAC" w:rsidRPr="00620E7B" w:rsidRDefault="00C33BAC" w:rsidP="00C33BAC">
      <w:pPr>
        <w:rPr>
          <w:rFonts w:ascii="標楷體" w:eastAsia="標楷體" w:hAnsi="標楷體"/>
        </w:rPr>
      </w:pPr>
      <w:bookmarkStart w:id="0" w:name="_GoBack"/>
      <w:bookmarkEnd w:id="0"/>
    </w:p>
    <w:p w:rsidR="00C33BAC" w:rsidRPr="00F66266" w:rsidRDefault="00C33BAC" w:rsidP="004B08BD">
      <w:pPr>
        <w:ind w:left="425" w:hangingChars="177" w:hanging="425"/>
        <w:rPr>
          <w:rFonts w:ascii="標楷體" w:eastAsia="標楷體" w:hAnsi="標楷體"/>
        </w:rPr>
      </w:pPr>
      <w:r w:rsidRPr="00C33BAC">
        <w:rPr>
          <w:rFonts w:ascii="標楷體" w:eastAsia="標楷體" w:hAnsi="標楷體" w:hint="eastAsia"/>
        </w:rPr>
        <w:t>(2)</w:t>
      </w:r>
      <w:r w:rsidR="007E4A7C">
        <w:rPr>
          <w:rFonts w:ascii="標楷體" w:eastAsia="標楷體" w:hAnsi="標楷體" w:hint="eastAsia"/>
        </w:rPr>
        <w:t xml:space="preserve"> 婚</w:t>
      </w:r>
      <w:r w:rsidR="00373652">
        <w:rPr>
          <w:rFonts w:ascii="標楷體" w:eastAsia="標楷體" w:hAnsi="標楷體" w:hint="eastAsia"/>
        </w:rPr>
        <w:t>姻</w:t>
      </w:r>
      <w:r w:rsidR="007E4A7C">
        <w:rPr>
          <w:rFonts w:ascii="標楷體" w:eastAsia="標楷體" w:hAnsi="標楷體" w:hint="eastAsia"/>
        </w:rPr>
        <w:t>當事人</w:t>
      </w:r>
      <w:r w:rsidR="00373652">
        <w:rPr>
          <w:rFonts w:ascii="標楷體" w:eastAsia="標楷體" w:hAnsi="標楷體" w:hint="eastAsia"/>
        </w:rPr>
        <w:t>(兩人)</w:t>
      </w:r>
      <w:r>
        <w:rPr>
          <w:rFonts w:ascii="標楷體" w:eastAsia="標楷體" w:hAnsi="標楷體" w:hint="eastAsia"/>
        </w:rPr>
        <w:t>之</w:t>
      </w:r>
      <w:r w:rsidR="004B08BD">
        <w:rPr>
          <w:rFonts w:ascii="標楷體" w:eastAsia="標楷體" w:hAnsi="標楷體" w:hint="eastAsia"/>
        </w:rPr>
        <w:t>中華民國</w:t>
      </w:r>
      <w:r>
        <w:rPr>
          <w:rFonts w:ascii="標楷體" w:eastAsia="標楷體" w:hAnsi="標楷體" w:hint="eastAsia"/>
        </w:rPr>
        <w:t>護照</w:t>
      </w:r>
      <w:r w:rsidR="00373652">
        <w:rPr>
          <w:rFonts w:ascii="標楷體" w:eastAsia="標楷體" w:hAnsi="標楷體" w:hint="eastAsia"/>
        </w:rPr>
        <w:t>正本</w:t>
      </w:r>
      <w:r>
        <w:rPr>
          <w:rFonts w:ascii="標楷體" w:eastAsia="標楷體" w:hAnsi="標楷體" w:hint="eastAsia"/>
        </w:rPr>
        <w:t>（郵寄辦理者僅</w:t>
      </w:r>
      <w:r w:rsidRPr="00C33BAC">
        <w:rPr>
          <w:rFonts w:ascii="標楷體" w:eastAsia="標楷體" w:hAnsi="標楷體" w:hint="eastAsia"/>
        </w:rPr>
        <w:t>提供護照個人資料頁影本）。</w:t>
      </w:r>
    </w:p>
    <w:p w:rsidR="00C33BAC" w:rsidRDefault="00C33BAC" w:rsidP="00C33BAC">
      <w:pPr>
        <w:rPr>
          <w:rFonts w:ascii="標楷體" w:eastAsia="標楷體" w:hAnsi="標楷體"/>
        </w:rPr>
      </w:pPr>
      <w:r w:rsidRPr="00C33BAC">
        <w:rPr>
          <w:rFonts w:ascii="標楷體" w:eastAsia="標楷體" w:hAnsi="標楷體" w:hint="eastAsia"/>
        </w:rPr>
        <w:t xml:space="preserve">(3) </w:t>
      </w:r>
      <w:r w:rsidR="00373652">
        <w:rPr>
          <w:rFonts w:ascii="標楷體" w:eastAsia="標楷體" w:hAnsi="標楷體" w:hint="eastAsia"/>
        </w:rPr>
        <w:t>婚姻當事人其中一人</w:t>
      </w:r>
      <w:r w:rsidR="00F66266">
        <w:rPr>
          <w:rFonts w:ascii="標楷體" w:eastAsia="標楷體" w:hAnsi="標楷體" w:hint="eastAsia"/>
        </w:rPr>
        <w:t>詳填</w:t>
      </w:r>
      <w:r>
        <w:rPr>
          <w:rFonts w:ascii="標楷體" w:eastAsia="標楷體" w:hAnsi="標楷體" w:hint="eastAsia"/>
        </w:rPr>
        <w:t>「</w:t>
      </w:r>
      <w:hyperlink r:id="rId8" w:history="1">
        <w:r w:rsidRPr="00C33BAC">
          <w:rPr>
            <w:rStyle w:val="a3"/>
            <w:rFonts w:ascii="標楷體" w:eastAsia="標楷體" w:hAnsi="標楷體" w:hint="eastAsia"/>
          </w:rPr>
          <w:t>文件證明申請表</w:t>
        </w:r>
      </w:hyperlink>
      <w:r>
        <w:rPr>
          <w:rFonts w:ascii="標楷體" w:eastAsia="標楷體" w:hAnsi="標楷體" w:hint="eastAsia"/>
        </w:rPr>
        <w:t>」</w:t>
      </w:r>
      <w:r w:rsidR="00F66266">
        <w:rPr>
          <w:rFonts w:ascii="標楷體" w:eastAsia="標楷體" w:hAnsi="標楷體" w:hint="eastAsia"/>
        </w:rPr>
        <w:t>一份</w:t>
      </w:r>
      <w:r w:rsidRPr="00C33BAC">
        <w:rPr>
          <w:rFonts w:ascii="標楷體" w:eastAsia="標楷體" w:hAnsi="標楷體" w:hint="eastAsia"/>
        </w:rPr>
        <w:t>。</w:t>
      </w:r>
    </w:p>
    <w:p w:rsidR="00373652" w:rsidRPr="00C33BAC" w:rsidRDefault="00373652" w:rsidP="00C33BAC">
      <w:pPr>
        <w:rPr>
          <w:rFonts w:ascii="標楷體" w:eastAsia="標楷體" w:hAnsi="標楷體"/>
        </w:rPr>
      </w:pPr>
    </w:p>
    <w:p w:rsidR="00C33BAC" w:rsidRPr="00C33BAC" w:rsidRDefault="00C33BAC" w:rsidP="004B08BD">
      <w:pPr>
        <w:ind w:left="425" w:hangingChars="177" w:hanging="425"/>
        <w:rPr>
          <w:rFonts w:ascii="標楷體" w:eastAsia="標楷體" w:hAnsi="標楷體"/>
        </w:rPr>
      </w:pPr>
      <w:r w:rsidRPr="00C33BAC">
        <w:rPr>
          <w:rFonts w:ascii="標楷體" w:eastAsia="標楷體" w:hAnsi="標楷體" w:hint="eastAsia"/>
        </w:rPr>
        <w:t>(4) 文件驗證規費：每份15美元。本處收費以美元計，申請人可選擇美元現金、個人支票、匯票（Money Order）或銀行本票（Cashier’s Check）之支付方式；如親自前來本處辦理，本處</w:t>
      </w:r>
      <w:r w:rsidR="004B08BD">
        <w:rPr>
          <w:rFonts w:ascii="標楷體" w:eastAsia="標楷體" w:hAnsi="標楷體" w:hint="eastAsia"/>
        </w:rPr>
        <w:t>亦</w:t>
      </w:r>
      <w:r w:rsidRPr="00C33BAC">
        <w:rPr>
          <w:rFonts w:ascii="標楷體" w:eastAsia="標楷體" w:hAnsi="標楷體" w:hint="eastAsia"/>
        </w:rPr>
        <w:t>接受VISA、MASTER信用卡，但須另繳付2.78%的手續費。如以郵寄申請者，不接受信用卡付費。</w:t>
      </w:r>
    </w:p>
    <w:p w:rsidR="00C33BAC" w:rsidRPr="00C33BAC" w:rsidRDefault="00C33BAC" w:rsidP="00C33BAC">
      <w:pPr>
        <w:rPr>
          <w:rFonts w:ascii="標楷體" w:eastAsia="標楷體" w:hAnsi="標楷體"/>
        </w:rPr>
      </w:pPr>
    </w:p>
    <w:p w:rsidR="00C33BAC" w:rsidRPr="00C33BAC" w:rsidRDefault="00C33BAC" w:rsidP="00C33BAC">
      <w:pPr>
        <w:rPr>
          <w:rFonts w:ascii="標楷體" w:eastAsia="標楷體" w:hAnsi="標楷體"/>
        </w:rPr>
      </w:pPr>
      <w:r w:rsidRPr="00C33BAC">
        <w:rPr>
          <w:rFonts w:ascii="標楷體" w:eastAsia="標楷體" w:hAnsi="標楷體" w:hint="eastAsia"/>
        </w:rPr>
        <w:t>2. 申請人可親自來處辦理，或將上述文件及費用掛號郵寄至本處辦理。申請人</w:t>
      </w:r>
      <w:proofErr w:type="gramStart"/>
      <w:r w:rsidRPr="00C33BAC">
        <w:rPr>
          <w:rFonts w:ascii="標楷體" w:eastAsia="標楷體" w:hAnsi="標楷體" w:hint="eastAsia"/>
        </w:rPr>
        <w:t>如欲本處</w:t>
      </w:r>
      <w:proofErr w:type="gramEnd"/>
      <w:r w:rsidRPr="00C33BAC">
        <w:rPr>
          <w:rFonts w:ascii="標楷體" w:eastAsia="標楷體" w:hAnsi="標楷體" w:hint="eastAsia"/>
        </w:rPr>
        <w:t>將驗證過之文件，以郵寄方式寄回申請人，請選擇以下幾種方式</w:t>
      </w:r>
      <w:r w:rsidR="00E65238">
        <w:rPr>
          <w:rFonts w:ascii="標楷體" w:eastAsia="標楷體" w:hAnsi="標楷體" w:hint="eastAsia"/>
        </w:rPr>
        <w:t>，</w:t>
      </w:r>
      <w:r w:rsidR="00E65238" w:rsidRPr="00E65238">
        <w:rPr>
          <w:rFonts w:ascii="標楷體" w:eastAsia="標楷體" w:hAnsi="標楷體" w:hint="eastAsia"/>
        </w:rPr>
        <w:t>本</w:t>
      </w:r>
      <w:proofErr w:type="gramStart"/>
      <w:r w:rsidR="00E65238" w:rsidRPr="00E65238">
        <w:rPr>
          <w:rFonts w:ascii="標楷體" w:eastAsia="標楷體" w:hAnsi="標楷體" w:hint="eastAsia"/>
        </w:rPr>
        <w:t>處僅代為</w:t>
      </w:r>
      <w:proofErr w:type="gramEnd"/>
      <w:r w:rsidR="00E65238" w:rsidRPr="00E65238">
        <w:rPr>
          <w:rFonts w:ascii="標楷體" w:eastAsia="標楷體" w:hAnsi="標楷體" w:hint="eastAsia"/>
        </w:rPr>
        <w:t>交寄不負郵件寄送途中破損遺失之責。</w:t>
      </w:r>
    </w:p>
    <w:p w:rsidR="00E65238" w:rsidRDefault="00C33BAC" w:rsidP="00C33BAC">
      <w:pPr>
        <w:rPr>
          <w:rFonts w:ascii="標楷體" w:eastAsia="標楷體" w:hAnsi="標楷體"/>
        </w:rPr>
      </w:pPr>
      <w:r w:rsidRPr="00C33BAC">
        <w:rPr>
          <w:rFonts w:ascii="標楷體" w:eastAsia="標楷體" w:hAnsi="標楷體" w:hint="eastAsia"/>
        </w:rPr>
        <w:t>1)</w:t>
      </w:r>
      <w:r w:rsidRPr="00C33BAC">
        <w:rPr>
          <w:rFonts w:ascii="標楷體" w:eastAsia="標楷體" w:hAnsi="標楷體" w:hint="eastAsia"/>
        </w:rPr>
        <w:tab/>
        <w:t>申請人自備回郵信封，並貼足郵票。如果向郵局購買郵票時，請務必購買實體彩色圖案印刷郵票，不要向郵局購買由標籤機印出的黑白條碼郵票，因為條碼郵票有時間限制，通常3-5天後即失效。</w:t>
      </w:r>
      <w:r w:rsidR="00E65238" w:rsidRPr="00E65238">
        <w:rPr>
          <w:rFonts w:ascii="標楷體" w:eastAsia="標楷體" w:hAnsi="標楷體" w:hint="eastAsia"/>
        </w:rPr>
        <w:t>(</w:t>
      </w:r>
      <w:proofErr w:type="gramStart"/>
      <w:r w:rsidR="00E65238" w:rsidRPr="00E65238">
        <w:rPr>
          <w:rFonts w:ascii="標楷體" w:eastAsia="標楷體" w:hAnsi="標楷體" w:hint="eastAsia"/>
        </w:rPr>
        <w:t>註</w:t>
      </w:r>
      <w:proofErr w:type="gramEnd"/>
      <w:r w:rsidR="00E65238" w:rsidRPr="00E65238">
        <w:rPr>
          <w:rFonts w:ascii="標楷體" w:eastAsia="標楷體" w:hAnsi="標楷體" w:hint="eastAsia"/>
        </w:rPr>
        <w:t>: 選擇自備回郵信封的申請人，請不用再另付郵資，僅需支付文件驗證費即可)</w:t>
      </w:r>
    </w:p>
    <w:p w:rsidR="00C33BAC" w:rsidRPr="00C33BAC" w:rsidRDefault="00C33BAC" w:rsidP="00C33BAC">
      <w:pPr>
        <w:rPr>
          <w:rFonts w:ascii="標楷體" w:eastAsia="標楷體" w:hAnsi="標楷體"/>
        </w:rPr>
      </w:pPr>
      <w:r w:rsidRPr="00C33BAC">
        <w:rPr>
          <w:rFonts w:ascii="標楷體" w:eastAsia="標楷體" w:hAnsi="標楷體" w:hint="eastAsia"/>
        </w:rPr>
        <w:t>2)</w:t>
      </w:r>
      <w:r w:rsidRPr="00C33BAC">
        <w:rPr>
          <w:rFonts w:ascii="標楷體" w:eastAsia="標楷體" w:hAnsi="標楷體" w:hint="eastAsia"/>
        </w:rPr>
        <w:tab/>
        <w:t>未準備回郵信封，但要求本處將文件寄回美國地址者，不論驗證文件</w:t>
      </w:r>
      <w:proofErr w:type="gramStart"/>
      <w:r w:rsidRPr="00C33BAC">
        <w:rPr>
          <w:rFonts w:ascii="標楷體" w:eastAsia="標楷體" w:hAnsi="標楷體" w:hint="eastAsia"/>
        </w:rPr>
        <w:t>多寡均為5美元</w:t>
      </w:r>
      <w:proofErr w:type="gramEnd"/>
      <w:r w:rsidRPr="00C33BAC">
        <w:rPr>
          <w:rFonts w:ascii="標楷體" w:eastAsia="標楷體" w:hAnsi="標楷體" w:hint="eastAsia"/>
        </w:rPr>
        <w:t>國內掛號郵資，或23美元國內快捷郵件，請任選其一並與驗證費合併開立一張支票即可。</w:t>
      </w:r>
      <w:r w:rsidR="00E65238">
        <w:rPr>
          <w:rFonts w:ascii="標楷體" w:eastAsia="標楷體" w:hAnsi="標楷體" w:hint="eastAsia"/>
        </w:rPr>
        <w:t>受款人:TECO</w:t>
      </w:r>
    </w:p>
    <w:p w:rsidR="00C33BAC" w:rsidRPr="00C33BAC" w:rsidRDefault="00C33BAC" w:rsidP="00C33BAC">
      <w:pPr>
        <w:rPr>
          <w:rFonts w:ascii="標楷體" w:eastAsia="標楷體" w:hAnsi="標楷體"/>
        </w:rPr>
      </w:pPr>
      <w:r w:rsidRPr="00C33BAC">
        <w:rPr>
          <w:rFonts w:ascii="標楷體" w:eastAsia="標楷體" w:hAnsi="標楷體" w:hint="eastAsia"/>
        </w:rPr>
        <w:t>3)</w:t>
      </w:r>
      <w:r w:rsidRPr="00C33BAC">
        <w:rPr>
          <w:rFonts w:ascii="標楷體" w:eastAsia="標楷體" w:hAnsi="標楷體" w:hint="eastAsia"/>
        </w:rPr>
        <w:tab/>
        <w:t>本處文件證明收件地址：One Union Square, 600 University St., Suite 2020</w:t>
      </w:r>
      <w:proofErr w:type="gramStart"/>
      <w:r w:rsidRPr="00C33BAC">
        <w:rPr>
          <w:rFonts w:ascii="標楷體" w:eastAsia="標楷體" w:hAnsi="標楷體" w:hint="eastAsia"/>
        </w:rPr>
        <w:t>,Seattle</w:t>
      </w:r>
      <w:proofErr w:type="gramEnd"/>
      <w:r w:rsidRPr="00C33BAC">
        <w:rPr>
          <w:rFonts w:ascii="標楷體" w:eastAsia="標楷體" w:hAnsi="標楷體" w:hint="eastAsia"/>
        </w:rPr>
        <w:t>, WA 98101, U.S.A</w:t>
      </w:r>
      <w:r w:rsidR="00F66266" w:rsidRPr="00C33BAC">
        <w:rPr>
          <w:rFonts w:ascii="標楷體" w:eastAsia="標楷體" w:hAnsi="標楷體" w:hint="eastAsia"/>
        </w:rPr>
        <w:t xml:space="preserve"> </w:t>
      </w:r>
    </w:p>
    <w:p w:rsidR="00C33BAC" w:rsidRPr="00C33BAC" w:rsidRDefault="00C33BAC" w:rsidP="00C33BAC">
      <w:pPr>
        <w:rPr>
          <w:rFonts w:ascii="標楷體" w:eastAsia="標楷體" w:hAnsi="標楷體"/>
        </w:rPr>
      </w:pPr>
    </w:p>
    <w:p w:rsidR="00C33BAC" w:rsidRPr="00C33BAC" w:rsidRDefault="00C33BAC" w:rsidP="00C33BAC">
      <w:pPr>
        <w:rPr>
          <w:rFonts w:ascii="標楷體" w:eastAsia="標楷體" w:hAnsi="標楷體"/>
        </w:rPr>
      </w:pPr>
      <w:r w:rsidRPr="00C33BAC">
        <w:rPr>
          <w:rFonts w:ascii="標楷體" w:eastAsia="標楷體" w:hAnsi="標楷體" w:hint="eastAsia"/>
        </w:rPr>
        <w:t>3. 申請人倘自美國郵寄申請文件至本處，請以美國郵局掛號或其他較有保障之郵寄方式（如DHL或UPS等快遞公司），以確保文件寄達本處。美國郵局及其他快遞公司所收郵資又因郵件重量及郵寄速度不同而有多種郵寄方式，相關資訊請參考：</w:t>
      </w:r>
    </w:p>
    <w:p w:rsidR="00C33BAC" w:rsidRPr="00C33BAC" w:rsidRDefault="00C33BAC" w:rsidP="00C33BAC">
      <w:pPr>
        <w:rPr>
          <w:rFonts w:ascii="標楷體" w:eastAsia="標楷體" w:hAnsi="標楷體"/>
        </w:rPr>
      </w:pPr>
      <w:r w:rsidRPr="00C33BAC">
        <w:rPr>
          <w:rFonts w:ascii="標楷體" w:eastAsia="標楷體" w:hAnsi="標楷體" w:hint="eastAsia"/>
        </w:rPr>
        <w:t>美國郵局</w:t>
      </w:r>
      <w:proofErr w:type="gramStart"/>
      <w:r w:rsidRPr="00C33BAC">
        <w:rPr>
          <w:rFonts w:ascii="標楷體" w:eastAsia="標楷體" w:hAnsi="標楷體" w:hint="eastAsia"/>
        </w:rPr>
        <w:t>（</w:t>
      </w:r>
      <w:proofErr w:type="gramEnd"/>
      <w:r w:rsidRPr="00C33BAC">
        <w:rPr>
          <w:rFonts w:ascii="標楷體" w:eastAsia="標楷體" w:hAnsi="標楷體" w:hint="eastAsia"/>
        </w:rPr>
        <w:t>http://www.usps.com</w:t>
      </w:r>
      <w:proofErr w:type="gramStart"/>
      <w:r w:rsidRPr="00C33BAC">
        <w:rPr>
          <w:rFonts w:ascii="標楷體" w:eastAsia="標楷體" w:hAnsi="標楷體" w:hint="eastAsia"/>
        </w:rPr>
        <w:t>）</w:t>
      </w:r>
      <w:proofErr w:type="gramEnd"/>
      <w:r w:rsidRPr="00C33BAC">
        <w:rPr>
          <w:rFonts w:ascii="標楷體" w:eastAsia="標楷體" w:hAnsi="標楷體" w:hint="eastAsia"/>
        </w:rPr>
        <w:t>；</w:t>
      </w:r>
    </w:p>
    <w:p w:rsidR="00C33BAC" w:rsidRPr="00C33BAC" w:rsidRDefault="00C33BAC" w:rsidP="00C33BAC">
      <w:pPr>
        <w:rPr>
          <w:rFonts w:ascii="標楷體" w:eastAsia="標楷體" w:hAnsi="標楷體"/>
        </w:rPr>
      </w:pPr>
      <w:r w:rsidRPr="00C33BAC">
        <w:rPr>
          <w:rFonts w:ascii="標楷體" w:eastAsia="標楷體" w:hAnsi="標楷體" w:hint="eastAsia"/>
        </w:rPr>
        <w:t>DHL</w:t>
      </w:r>
      <w:proofErr w:type="gramStart"/>
      <w:r w:rsidRPr="00C33BAC">
        <w:rPr>
          <w:rFonts w:ascii="標楷體" w:eastAsia="標楷體" w:hAnsi="標楷體" w:hint="eastAsia"/>
        </w:rPr>
        <w:t>（</w:t>
      </w:r>
      <w:proofErr w:type="gramEnd"/>
      <w:r w:rsidRPr="00C33BAC">
        <w:rPr>
          <w:rFonts w:ascii="標楷體" w:eastAsia="標楷體" w:hAnsi="標楷體" w:hint="eastAsia"/>
        </w:rPr>
        <w:t>http://www.dhl-usa.com/home/home.asp</w:t>
      </w:r>
      <w:proofErr w:type="gramStart"/>
      <w:r w:rsidRPr="00C33BAC">
        <w:rPr>
          <w:rFonts w:ascii="標楷體" w:eastAsia="標楷體" w:hAnsi="標楷體" w:hint="eastAsia"/>
        </w:rPr>
        <w:t>）</w:t>
      </w:r>
      <w:proofErr w:type="gramEnd"/>
      <w:r w:rsidRPr="00C33BAC">
        <w:rPr>
          <w:rFonts w:ascii="標楷體" w:eastAsia="標楷體" w:hAnsi="標楷體" w:hint="eastAsia"/>
        </w:rPr>
        <w:t>；</w:t>
      </w:r>
    </w:p>
    <w:p w:rsidR="00C33BAC" w:rsidRPr="00C33BAC" w:rsidRDefault="00C33BAC" w:rsidP="00C33BAC">
      <w:pPr>
        <w:rPr>
          <w:rFonts w:ascii="標楷體" w:eastAsia="標楷體" w:hAnsi="標楷體"/>
        </w:rPr>
      </w:pPr>
      <w:r w:rsidRPr="00C33BAC">
        <w:rPr>
          <w:rFonts w:ascii="標楷體" w:eastAsia="標楷體" w:hAnsi="標楷體" w:hint="eastAsia"/>
        </w:rPr>
        <w:t>UPS</w:t>
      </w:r>
      <w:proofErr w:type="gramStart"/>
      <w:r w:rsidRPr="00C33BAC">
        <w:rPr>
          <w:rFonts w:ascii="標楷體" w:eastAsia="標楷體" w:hAnsi="標楷體" w:hint="eastAsia"/>
        </w:rPr>
        <w:t>（</w:t>
      </w:r>
      <w:proofErr w:type="gramEnd"/>
      <w:r w:rsidRPr="00C33BAC">
        <w:rPr>
          <w:rFonts w:ascii="標楷體" w:eastAsia="標楷體" w:hAnsi="標楷體" w:hint="eastAsia"/>
        </w:rPr>
        <w:t>http://www.ups.com/content/us/en/index.jsx</w:t>
      </w:r>
      <w:proofErr w:type="gramStart"/>
      <w:r w:rsidRPr="00C33BAC">
        <w:rPr>
          <w:rFonts w:ascii="標楷體" w:eastAsia="標楷體" w:hAnsi="標楷體" w:hint="eastAsia"/>
        </w:rPr>
        <w:t>）</w:t>
      </w:r>
      <w:proofErr w:type="gramEnd"/>
      <w:r w:rsidRPr="00C33BAC">
        <w:rPr>
          <w:rFonts w:ascii="標楷體" w:eastAsia="標楷體" w:hAnsi="標楷體" w:hint="eastAsia"/>
        </w:rPr>
        <w:t>。</w:t>
      </w:r>
    </w:p>
    <w:sectPr w:rsidR="00C33BAC" w:rsidRPr="00C33BAC" w:rsidSect="00B92A8F">
      <w:pgSz w:w="12240" w:h="15840" w:code="1"/>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AA3" w:rsidRDefault="00764AA3" w:rsidP="00E65238">
      <w:r>
        <w:separator/>
      </w:r>
    </w:p>
  </w:endnote>
  <w:endnote w:type="continuationSeparator" w:id="0">
    <w:p w:rsidR="00764AA3" w:rsidRDefault="00764AA3" w:rsidP="00E6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AA3" w:rsidRDefault="00764AA3" w:rsidP="00E65238">
      <w:r>
        <w:separator/>
      </w:r>
    </w:p>
  </w:footnote>
  <w:footnote w:type="continuationSeparator" w:id="0">
    <w:p w:rsidR="00764AA3" w:rsidRDefault="00764AA3" w:rsidP="00E65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E4416"/>
    <w:multiLevelType w:val="hybridMultilevel"/>
    <w:tmpl w:val="B47A5542"/>
    <w:lvl w:ilvl="0" w:tplc="C6B6C8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BAC"/>
    <w:rsid w:val="002A7A7C"/>
    <w:rsid w:val="00373652"/>
    <w:rsid w:val="004B08BD"/>
    <w:rsid w:val="005501CF"/>
    <w:rsid w:val="00566D61"/>
    <w:rsid w:val="00620E7B"/>
    <w:rsid w:val="00647968"/>
    <w:rsid w:val="0066234D"/>
    <w:rsid w:val="00764AA3"/>
    <w:rsid w:val="007E4A7C"/>
    <w:rsid w:val="008A7C09"/>
    <w:rsid w:val="00A979BA"/>
    <w:rsid w:val="00B92A8F"/>
    <w:rsid w:val="00C33BAC"/>
    <w:rsid w:val="00E65238"/>
    <w:rsid w:val="00F66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3BAC"/>
    <w:rPr>
      <w:color w:val="0000FF" w:themeColor="hyperlink"/>
      <w:u w:val="single"/>
    </w:rPr>
  </w:style>
  <w:style w:type="character" w:styleId="a4">
    <w:name w:val="FollowedHyperlink"/>
    <w:basedOn w:val="a0"/>
    <w:uiPriority w:val="99"/>
    <w:semiHidden/>
    <w:unhideWhenUsed/>
    <w:rsid w:val="00F66266"/>
    <w:rPr>
      <w:color w:val="800080" w:themeColor="followedHyperlink"/>
      <w:u w:val="single"/>
    </w:rPr>
  </w:style>
  <w:style w:type="paragraph" w:styleId="a5">
    <w:name w:val="header"/>
    <w:basedOn w:val="a"/>
    <w:link w:val="a6"/>
    <w:uiPriority w:val="99"/>
    <w:unhideWhenUsed/>
    <w:rsid w:val="00E65238"/>
    <w:pPr>
      <w:tabs>
        <w:tab w:val="center" w:pos="4153"/>
        <w:tab w:val="right" w:pos="8306"/>
      </w:tabs>
      <w:snapToGrid w:val="0"/>
    </w:pPr>
    <w:rPr>
      <w:sz w:val="20"/>
      <w:szCs w:val="20"/>
    </w:rPr>
  </w:style>
  <w:style w:type="character" w:customStyle="1" w:styleId="a6">
    <w:name w:val="頁首 字元"/>
    <w:basedOn w:val="a0"/>
    <w:link w:val="a5"/>
    <w:uiPriority w:val="99"/>
    <w:rsid w:val="00E65238"/>
    <w:rPr>
      <w:sz w:val="20"/>
      <w:szCs w:val="20"/>
    </w:rPr>
  </w:style>
  <w:style w:type="paragraph" w:styleId="a7">
    <w:name w:val="footer"/>
    <w:basedOn w:val="a"/>
    <w:link w:val="a8"/>
    <w:uiPriority w:val="99"/>
    <w:unhideWhenUsed/>
    <w:rsid w:val="00E65238"/>
    <w:pPr>
      <w:tabs>
        <w:tab w:val="center" w:pos="4153"/>
        <w:tab w:val="right" w:pos="8306"/>
      </w:tabs>
      <w:snapToGrid w:val="0"/>
    </w:pPr>
    <w:rPr>
      <w:sz w:val="20"/>
      <w:szCs w:val="20"/>
    </w:rPr>
  </w:style>
  <w:style w:type="character" w:customStyle="1" w:styleId="a8">
    <w:name w:val="頁尾 字元"/>
    <w:basedOn w:val="a0"/>
    <w:link w:val="a7"/>
    <w:uiPriority w:val="99"/>
    <w:rsid w:val="00E65238"/>
    <w:rPr>
      <w:sz w:val="20"/>
      <w:szCs w:val="20"/>
    </w:rPr>
  </w:style>
  <w:style w:type="paragraph" w:styleId="a9">
    <w:name w:val="List Paragraph"/>
    <w:basedOn w:val="a"/>
    <w:uiPriority w:val="34"/>
    <w:qFormat/>
    <w:rsid w:val="007E4A7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3BAC"/>
    <w:rPr>
      <w:color w:val="0000FF" w:themeColor="hyperlink"/>
      <w:u w:val="single"/>
    </w:rPr>
  </w:style>
  <w:style w:type="character" w:styleId="a4">
    <w:name w:val="FollowedHyperlink"/>
    <w:basedOn w:val="a0"/>
    <w:uiPriority w:val="99"/>
    <w:semiHidden/>
    <w:unhideWhenUsed/>
    <w:rsid w:val="00F66266"/>
    <w:rPr>
      <w:color w:val="800080" w:themeColor="followedHyperlink"/>
      <w:u w:val="single"/>
    </w:rPr>
  </w:style>
  <w:style w:type="paragraph" w:styleId="a5">
    <w:name w:val="header"/>
    <w:basedOn w:val="a"/>
    <w:link w:val="a6"/>
    <w:uiPriority w:val="99"/>
    <w:unhideWhenUsed/>
    <w:rsid w:val="00E65238"/>
    <w:pPr>
      <w:tabs>
        <w:tab w:val="center" w:pos="4153"/>
        <w:tab w:val="right" w:pos="8306"/>
      </w:tabs>
      <w:snapToGrid w:val="0"/>
    </w:pPr>
    <w:rPr>
      <w:sz w:val="20"/>
      <w:szCs w:val="20"/>
    </w:rPr>
  </w:style>
  <w:style w:type="character" w:customStyle="1" w:styleId="a6">
    <w:name w:val="頁首 字元"/>
    <w:basedOn w:val="a0"/>
    <w:link w:val="a5"/>
    <w:uiPriority w:val="99"/>
    <w:rsid w:val="00E65238"/>
    <w:rPr>
      <w:sz w:val="20"/>
      <w:szCs w:val="20"/>
    </w:rPr>
  </w:style>
  <w:style w:type="paragraph" w:styleId="a7">
    <w:name w:val="footer"/>
    <w:basedOn w:val="a"/>
    <w:link w:val="a8"/>
    <w:uiPriority w:val="99"/>
    <w:unhideWhenUsed/>
    <w:rsid w:val="00E65238"/>
    <w:pPr>
      <w:tabs>
        <w:tab w:val="center" w:pos="4153"/>
        <w:tab w:val="right" w:pos="8306"/>
      </w:tabs>
      <w:snapToGrid w:val="0"/>
    </w:pPr>
    <w:rPr>
      <w:sz w:val="20"/>
      <w:szCs w:val="20"/>
    </w:rPr>
  </w:style>
  <w:style w:type="character" w:customStyle="1" w:styleId="a8">
    <w:name w:val="頁尾 字元"/>
    <w:basedOn w:val="a0"/>
    <w:link w:val="a7"/>
    <w:uiPriority w:val="99"/>
    <w:rsid w:val="00E65238"/>
    <w:rPr>
      <w:sz w:val="20"/>
      <w:szCs w:val="20"/>
    </w:rPr>
  </w:style>
  <w:style w:type="paragraph" w:styleId="a9">
    <w:name w:val="List Paragraph"/>
    <w:basedOn w:val="a"/>
    <w:uiPriority w:val="34"/>
    <w:qFormat/>
    <w:rsid w:val="007E4A7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gov.tw/public/Attachment/25217173071.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TECO</dc:creator>
  <cp:lastModifiedBy>TECO</cp:lastModifiedBy>
  <cp:revision>4</cp:revision>
  <cp:lastPrinted>2016-03-17T17:29:00Z</cp:lastPrinted>
  <dcterms:created xsi:type="dcterms:W3CDTF">2016-04-27T17:01:00Z</dcterms:created>
  <dcterms:modified xsi:type="dcterms:W3CDTF">2016-04-27T17:20:00Z</dcterms:modified>
</cp:coreProperties>
</file>